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76E881" w14:textId="3BF89B25" w:rsidR="0046266B" w:rsidRDefault="008B2F66">
      <w:pPr>
        <w:spacing w:after="0" w:line="282" w:lineRule="auto"/>
        <w:ind w:left="665" w:right="513" w:firstLine="0"/>
        <w:jc w:val="center"/>
      </w:pPr>
      <w:r>
        <w:rPr>
          <w:b/>
        </w:rPr>
        <w:t>BTHSZ 202</w:t>
      </w:r>
      <w:r w:rsidR="00496E9B">
        <w:rPr>
          <w:b/>
        </w:rPr>
        <w:t>6</w:t>
      </w:r>
      <w:r>
        <w:rPr>
          <w:b/>
        </w:rPr>
        <w:t xml:space="preserve">. évi IFJÚSÁGI HORGÁSZVIADAL </w:t>
      </w:r>
      <w:r>
        <w:rPr>
          <w:b/>
        </w:rPr>
        <w:t xml:space="preserve">versenykiírása </w:t>
      </w:r>
    </w:p>
    <w:p w14:paraId="02C245DA" w14:textId="77777777" w:rsidR="0046266B" w:rsidRDefault="008B2F66">
      <w:pPr>
        <w:spacing w:after="155" w:line="259" w:lineRule="auto"/>
        <w:ind w:left="84" w:firstLine="0"/>
        <w:jc w:val="center"/>
      </w:pPr>
      <w:r>
        <w:rPr>
          <w:b/>
        </w:rPr>
        <w:t xml:space="preserve"> </w:t>
      </w:r>
    </w:p>
    <w:p w14:paraId="71FE7D61" w14:textId="77777777" w:rsidR="0046266B" w:rsidRDefault="008B2F66">
      <w:pPr>
        <w:spacing w:after="205" w:line="259" w:lineRule="auto"/>
        <w:ind w:left="0" w:firstLine="0"/>
      </w:pPr>
      <w:r>
        <w:rPr>
          <w:b/>
        </w:rPr>
        <w:t xml:space="preserve"> </w:t>
      </w:r>
    </w:p>
    <w:p w14:paraId="4B1CF37E" w14:textId="7A1AB91E" w:rsidR="0046266B" w:rsidRDefault="008B2F66">
      <w:pPr>
        <w:spacing w:after="0"/>
        <w:ind w:left="-5"/>
      </w:pPr>
      <w:r>
        <w:rPr>
          <w:b/>
        </w:rPr>
        <w:t xml:space="preserve">Verseny rendezője: </w:t>
      </w:r>
      <w:r>
        <w:t xml:space="preserve">Balaton-térségi Horgászegyesületek Szövetsége </w:t>
      </w:r>
    </w:p>
    <w:p w14:paraId="30B5FFEB" w14:textId="77777777" w:rsidR="0046266B" w:rsidRDefault="008B2F66">
      <w:pPr>
        <w:spacing w:after="0" w:line="259" w:lineRule="auto"/>
        <w:ind w:left="0" w:firstLine="0"/>
      </w:pPr>
      <w:r>
        <w:t xml:space="preserve"> </w:t>
      </w:r>
    </w:p>
    <w:p w14:paraId="76E69F14" w14:textId="490E978E" w:rsidR="0046266B" w:rsidRDefault="008B2F66" w:rsidP="00496E9B">
      <w:pPr>
        <w:spacing w:after="13"/>
        <w:ind w:left="-5"/>
      </w:pPr>
      <w:r>
        <w:rPr>
          <w:b/>
        </w:rPr>
        <w:t xml:space="preserve">Verseny támogatója: </w:t>
      </w:r>
      <w:r>
        <w:t>BALZER Hungaria Kft., MOHOSZ</w:t>
      </w:r>
    </w:p>
    <w:p w14:paraId="0871A95F" w14:textId="3570DEB0" w:rsidR="0046266B" w:rsidRDefault="008B2F66">
      <w:pPr>
        <w:spacing w:after="12"/>
        <w:ind w:left="-5"/>
      </w:pPr>
      <w:proofErr w:type="gramStart"/>
      <w:r>
        <w:rPr>
          <w:b/>
        </w:rPr>
        <w:t>V</w:t>
      </w:r>
      <w:r>
        <w:rPr>
          <w:b/>
        </w:rPr>
        <w:t xml:space="preserve">ersenybizottság: </w:t>
      </w:r>
      <w:r w:rsidR="00496E9B">
        <w:rPr>
          <w:b/>
        </w:rPr>
        <w:t xml:space="preserve">  </w:t>
      </w:r>
      <w:proofErr w:type="gramEnd"/>
      <w:r w:rsidR="00496E9B">
        <w:rPr>
          <w:b/>
        </w:rPr>
        <w:t xml:space="preserve">  </w:t>
      </w:r>
      <w:r>
        <w:t xml:space="preserve">Balogh Tibor BTHSZ elnök </w:t>
      </w:r>
      <w:r>
        <w:br/>
        <w:t xml:space="preserve">                                    Perger Miklós ügyvezető igazgató</w:t>
      </w:r>
    </w:p>
    <w:p w14:paraId="0B7B5298" w14:textId="234BE573" w:rsidR="0046266B" w:rsidRDefault="008B2F66">
      <w:pPr>
        <w:tabs>
          <w:tab w:val="center" w:pos="708"/>
          <w:tab w:val="center" w:pos="1416"/>
          <w:tab w:val="center" w:pos="4340"/>
        </w:tabs>
        <w:spacing w:after="0"/>
        <w:ind w:left="-15" w:firstLine="0"/>
      </w:pP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     </w:t>
      </w:r>
    </w:p>
    <w:p w14:paraId="151C43B9" w14:textId="77777777" w:rsidR="0046266B" w:rsidRDefault="008B2F66">
      <w:pPr>
        <w:spacing w:after="0" w:line="259" w:lineRule="auto"/>
        <w:ind w:left="0" w:firstLine="0"/>
      </w:pPr>
      <w:r>
        <w:rPr>
          <w:b/>
        </w:rPr>
        <w:t xml:space="preserve"> </w:t>
      </w:r>
    </w:p>
    <w:p w14:paraId="785ED404" w14:textId="070C335A" w:rsidR="0046266B" w:rsidRDefault="008B2F66">
      <w:pPr>
        <w:spacing w:after="0" w:line="259" w:lineRule="auto"/>
        <w:ind w:left="-5"/>
      </w:pPr>
      <w:r>
        <w:rPr>
          <w:b/>
        </w:rPr>
        <w:t>Verseny időpontja:</w:t>
      </w:r>
      <w:r>
        <w:t xml:space="preserve"> 202</w:t>
      </w:r>
      <w:r w:rsidR="00496E9B">
        <w:t>6</w:t>
      </w:r>
      <w:r>
        <w:t>.05.</w:t>
      </w:r>
      <w:r w:rsidR="00496E9B">
        <w:t>10</w:t>
      </w:r>
      <w:r>
        <w:t>. Vasárnap</w:t>
      </w:r>
      <w:r>
        <w:rPr>
          <w:b/>
        </w:rPr>
        <w:t xml:space="preserve"> 07:00</w:t>
      </w:r>
      <w:r>
        <w:rPr>
          <w:b/>
        </w:rPr>
        <w:t xml:space="preserve"> </w:t>
      </w:r>
      <w:r>
        <w:t xml:space="preserve">óra </w:t>
      </w:r>
    </w:p>
    <w:p w14:paraId="68F8860D" w14:textId="77777777" w:rsidR="0046266B" w:rsidRDefault="008B2F66">
      <w:pPr>
        <w:spacing w:after="8"/>
        <w:ind w:left="-5"/>
      </w:pPr>
      <w:r>
        <w:rPr>
          <w:b/>
        </w:rPr>
        <w:t>Helyszín:</w:t>
      </w:r>
      <w:r>
        <w:t xml:space="preserve"> Mathias Corvinus Collegium Alapítvány gyermektáborának kikötőjében, 8253 Révfülöp, Halász utca 51-53. </w:t>
      </w:r>
    </w:p>
    <w:p w14:paraId="213B9071" w14:textId="77777777" w:rsidR="0046266B" w:rsidRDefault="008B2F66">
      <w:pPr>
        <w:spacing w:after="28" w:line="259" w:lineRule="auto"/>
        <w:ind w:left="0" w:firstLine="0"/>
      </w:pPr>
      <w:r>
        <w:rPr>
          <w:b/>
        </w:rPr>
        <w:t xml:space="preserve">  </w:t>
      </w:r>
    </w:p>
    <w:p w14:paraId="0521123A" w14:textId="77777777" w:rsidR="0046266B" w:rsidRDefault="008B2F66">
      <w:pPr>
        <w:spacing w:after="0" w:line="259" w:lineRule="auto"/>
        <w:ind w:left="-5"/>
      </w:pPr>
      <w:r>
        <w:rPr>
          <w:b/>
        </w:rPr>
        <w:t>Verseny időrendje:</w:t>
      </w:r>
      <w:r>
        <w:t xml:space="preserve"> </w:t>
      </w:r>
    </w:p>
    <w:p w14:paraId="60C4E002" w14:textId="77777777" w:rsidR="0046266B" w:rsidRDefault="008B2F66">
      <w:pPr>
        <w:spacing w:after="0" w:line="259" w:lineRule="auto"/>
        <w:ind w:left="0" w:firstLine="0"/>
      </w:pPr>
      <w:r>
        <w:t xml:space="preserve"> </w:t>
      </w:r>
    </w:p>
    <w:tbl>
      <w:tblPr>
        <w:tblStyle w:val="TableGrid"/>
        <w:tblW w:w="9064" w:type="dxa"/>
        <w:tblInd w:w="5" w:type="dxa"/>
        <w:tblCellMar>
          <w:top w:w="16" w:type="dxa"/>
          <w:left w:w="110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1980"/>
        <w:gridCol w:w="7084"/>
      </w:tblGrid>
      <w:tr w:rsidR="0046266B" w14:paraId="41F27D13" w14:textId="77777777">
        <w:trPr>
          <w:trHeight w:val="350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D29B9E" w14:textId="00E1BD9E" w:rsidR="0046266B" w:rsidRDefault="008B2F66">
            <w:pPr>
              <w:spacing w:after="0" w:line="259" w:lineRule="auto"/>
              <w:ind w:left="0" w:firstLine="0"/>
            </w:pPr>
            <w:r>
              <w:t>07:00- 07:</w:t>
            </w:r>
            <w:r w:rsidR="00707216">
              <w:t>50</w:t>
            </w:r>
            <w:r>
              <w:t xml:space="preserve">  </w:t>
            </w:r>
          </w:p>
        </w:tc>
        <w:tc>
          <w:tcPr>
            <w:tcW w:w="7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A8F601" w14:textId="4E3FB35A" w:rsidR="0046266B" w:rsidRDefault="008B2F66">
            <w:pPr>
              <w:spacing w:after="0" w:line="259" w:lineRule="auto"/>
              <w:ind w:left="0" w:firstLine="0"/>
            </w:pPr>
            <w:r>
              <w:t>Regisztráció</w:t>
            </w:r>
            <w:r w:rsidR="00707216">
              <w:t>, sorsolás, helyek elfoglalása</w:t>
            </w:r>
          </w:p>
        </w:tc>
      </w:tr>
      <w:tr w:rsidR="0046266B" w14:paraId="5D2EC627" w14:textId="77777777">
        <w:trPr>
          <w:trHeight w:val="655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B50D49" w14:textId="12891A53" w:rsidR="0046266B" w:rsidRDefault="008B2F66">
            <w:pPr>
              <w:spacing w:after="0" w:line="259" w:lineRule="auto"/>
              <w:ind w:left="0" w:firstLine="0"/>
            </w:pPr>
            <w:r>
              <w:t>07:</w:t>
            </w:r>
            <w:r w:rsidR="00707216">
              <w:t>50</w:t>
            </w:r>
            <w:r>
              <w:t xml:space="preserve">  </w:t>
            </w:r>
          </w:p>
        </w:tc>
        <w:tc>
          <w:tcPr>
            <w:tcW w:w="7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CB52A8" w14:textId="7B3C13A7" w:rsidR="0046266B" w:rsidRDefault="00707216">
            <w:pPr>
              <w:spacing w:after="0" w:line="259" w:lineRule="auto"/>
              <w:ind w:left="0" w:firstLine="0"/>
            </w:pPr>
            <w:r>
              <w:t>Első dudaszó, etetés megkezdése</w:t>
            </w:r>
          </w:p>
        </w:tc>
      </w:tr>
      <w:tr w:rsidR="0046266B" w14:paraId="7F71BAF5" w14:textId="77777777">
        <w:trPr>
          <w:trHeight w:val="332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74BF2D" w14:textId="46A34FDC" w:rsidR="0046266B" w:rsidRDefault="008B2F66">
            <w:pPr>
              <w:spacing w:after="0" w:line="259" w:lineRule="auto"/>
              <w:ind w:left="0" w:firstLine="0"/>
            </w:pPr>
            <w:r>
              <w:t>08:</w:t>
            </w:r>
            <w:r w:rsidR="00707216">
              <w:t>00</w:t>
            </w:r>
          </w:p>
        </w:tc>
        <w:tc>
          <w:tcPr>
            <w:tcW w:w="7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D7089A" w14:textId="2B30CCEB" w:rsidR="0046266B" w:rsidRDefault="00707216">
            <w:pPr>
              <w:spacing w:after="0" w:line="259" w:lineRule="auto"/>
              <w:ind w:left="0" w:firstLine="0"/>
            </w:pPr>
            <w:r>
              <w:t>Második dudaszó, verseny kezdete</w:t>
            </w:r>
          </w:p>
        </w:tc>
      </w:tr>
      <w:tr w:rsidR="0046266B" w14:paraId="465E47EF" w14:textId="77777777">
        <w:trPr>
          <w:trHeight w:val="331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1E3FFD" w14:textId="552722B7" w:rsidR="0046266B" w:rsidRDefault="00707216">
            <w:pPr>
              <w:spacing w:after="0" w:line="259" w:lineRule="auto"/>
              <w:ind w:left="0" w:firstLine="0"/>
            </w:pPr>
            <w:r>
              <w:t>11:00</w:t>
            </w:r>
            <w:r w:rsidR="008B2F66">
              <w:t xml:space="preserve"> </w:t>
            </w:r>
          </w:p>
        </w:tc>
        <w:tc>
          <w:tcPr>
            <w:tcW w:w="7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89B7D6" w14:textId="3E3B9870" w:rsidR="0046266B" w:rsidRDefault="00A63BD2">
            <w:pPr>
              <w:spacing w:after="0" w:line="259" w:lineRule="auto"/>
              <w:ind w:left="0" w:firstLine="0"/>
            </w:pPr>
            <w:r>
              <w:t>Harmadik dudaszó, horgászverseny vége</w:t>
            </w:r>
          </w:p>
        </w:tc>
      </w:tr>
      <w:tr w:rsidR="0046266B" w14:paraId="3A0C8194" w14:textId="77777777">
        <w:trPr>
          <w:trHeight w:val="655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FA88B2" w14:textId="69D55554" w:rsidR="0046266B" w:rsidRDefault="00707216">
            <w:pPr>
              <w:spacing w:after="0" w:line="259" w:lineRule="auto"/>
              <w:ind w:left="0" w:firstLine="0"/>
            </w:pPr>
            <w:r>
              <w:t>11:00</w:t>
            </w:r>
            <w:r w:rsidR="008B2F66">
              <w:t xml:space="preserve"> </w:t>
            </w:r>
          </w:p>
        </w:tc>
        <w:tc>
          <w:tcPr>
            <w:tcW w:w="7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5AEB96" w14:textId="0A4A7755" w:rsidR="0046266B" w:rsidRDefault="008C20B3">
            <w:pPr>
              <w:spacing w:after="0" w:line="259" w:lineRule="auto"/>
              <w:ind w:left="0" w:firstLine="0"/>
            </w:pPr>
            <w:r>
              <w:t>Casting,</w:t>
            </w:r>
            <w:r w:rsidR="007B1032">
              <w:t xml:space="preserve"> </w:t>
            </w:r>
            <w:r w:rsidR="00707216">
              <w:t>Teszt</w:t>
            </w:r>
            <w:r w:rsidR="008B2F66">
              <w:t xml:space="preserve">, </w:t>
            </w:r>
            <w:r>
              <w:t>B</w:t>
            </w:r>
            <w:r w:rsidR="00707216">
              <w:t>arkács</w:t>
            </w:r>
            <w:r w:rsidR="008B2F66">
              <w:t xml:space="preserve"> </w:t>
            </w:r>
          </w:p>
        </w:tc>
      </w:tr>
      <w:tr w:rsidR="0046266B" w14:paraId="21A61DA0" w14:textId="77777777">
        <w:trPr>
          <w:trHeight w:val="331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D3EB6D" w14:textId="2B5E3420" w:rsidR="0046266B" w:rsidRDefault="00707216">
            <w:pPr>
              <w:spacing w:after="0" w:line="259" w:lineRule="auto"/>
              <w:ind w:left="0" w:firstLine="0"/>
            </w:pPr>
            <w:r>
              <w:t>Kb.12:00</w:t>
            </w:r>
            <w:r w:rsidR="008B2F66">
              <w:t xml:space="preserve"> </w:t>
            </w:r>
          </w:p>
        </w:tc>
        <w:tc>
          <w:tcPr>
            <w:tcW w:w="7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FB7436" w14:textId="77777777" w:rsidR="0046266B" w:rsidRDefault="008B2F66">
            <w:pPr>
              <w:spacing w:after="0" w:line="259" w:lineRule="auto"/>
              <w:ind w:left="0" w:firstLine="0"/>
            </w:pPr>
            <w:r>
              <w:t xml:space="preserve">Ebéd </w:t>
            </w:r>
          </w:p>
        </w:tc>
      </w:tr>
      <w:tr w:rsidR="0046266B" w14:paraId="521C3523" w14:textId="77777777">
        <w:trPr>
          <w:trHeight w:val="331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CB4D13" w14:textId="77777777" w:rsidR="0046266B" w:rsidRDefault="008B2F66">
            <w:pPr>
              <w:spacing w:after="0" w:line="259" w:lineRule="auto"/>
              <w:ind w:left="0" w:firstLine="0"/>
            </w:pPr>
            <w:r>
              <w:t xml:space="preserve">13:00 </w:t>
            </w:r>
          </w:p>
        </w:tc>
        <w:tc>
          <w:tcPr>
            <w:tcW w:w="7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58DCD2" w14:textId="67A9418F" w:rsidR="0046266B" w:rsidRDefault="008B2F66">
            <w:pPr>
              <w:spacing w:after="0" w:line="259" w:lineRule="auto"/>
              <w:ind w:left="0" w:firstLine="0"/>
            </w:pPr>
            <w:r>
              <w:t>Eredményh</w:t>
            </w:r>
            <w:r w:rsidR="00707216">
              <w:t>i</w:t>
            </w:r>
            <w:r>
              <w:t xml:space="preserve">rdetés </w:t>
            </w:r>
          </w:p>
        </w:tc>
      </w:tr>
    </w:tbl>
    <w:p w14:paraId="1F2F592E" w14:textId="77777777" w:rsidR="0046266B" w:rsidRDefault="008B2F66">
      <w:pPr>
        <w:spacing w:after="216" w:line="259" w:lineRule="auto"/>
        <w:ind w:left="0" w:firstLine="0"/>
      </w:pPr>
      <w:r>
        <w:t xml:space="preserve"> </w:t>
      </w:r>
    </w:p>
    <w:p w14:paraId="767D0EE7" w14:textId="77777777" w:rsidR="0046266B" w:rsidRDefault="008B2F66">
      <w:pPr>
        <w:spacing w:after="155" w:line="259" w:lineRule="auto"/>
        <w:ind w:left="-5"/>
      </w:pPr>
      <w:r>
        <w:rPr>
          <w:b/>
        </w:rPr>
        <w:t xml:space="preserve">A horgászverseny szabályzata: </w:t>
      </w:r>
    </w:p>
    <w:p w14:paraId="36B1A1EA" w14:textId="2B74EDFF" w:rsidR="0046266B" w:rsidRDefault="008B2F66">
      <w:pPr>
        <w:ind w:left="-5"/>
      </w:pPr>
      <w:r>
        <w:t>1./ A verseny a 202</w:t>
      </w:r>
      <w:r w:rsidR="00496E9B">
        <w:t>6</w:t>
      </w:r>
      <w:r>
        <w:t xml:space="preserve">. évi balatoni horgászrend szabályainak megtartásával kerül lebonyolításra. Érvényes balatoni területi jegy szükséges. </w:t>
      </w:r>
    </w:p>
    <w:p w14:paraId="579D5A5C" w14:textId="77777777" w:rsidR="0046266B" w:rsidRDefault="008B2F66">
      <w:pPr>
        <w:ind w:left="-5"/>
      </w:pPr>
      <w:r>
        <w:t xml:space="preserve">2./ Csalihalat, halszeletet, ragadozó hal fogására irányuló műcsalit használni és pergetni tilos! </w:t>
      </w:r>
    </w:p>
    <w:p w14:paraId="4AA058C8" w14:textId="77777777" w:rsidR="0046266B" w:rsidRDefault="008B2F66">
      <w:pPr>
        <w:ind w:left="-5"/>
      </w:pPr>
      <w:r>
        <w:t>3./ A verseny idő</w:t>
      </w:r>
      <w:r>
        <w:t xml:space="preserve">pontjában fogási tilalom alá eső halakat mérlegelés nélkül, haladéktalanul és kíméletesen vissza kell a vízbe helyezni. A fogási tilalom alá eső halak tehát nem mérlegelhetők és a versenybe nem számítanak be! </w:t>
      </w:r>
    </w:p>
    <w:p w14:paraId="047AD6F0" w14:textId="77777777" w:rsidR="0046266B" w:rsidRDefault="008B2F66">
      <w:pPr>
        <w:spacing w:after="161" w:line="257" w:lineRule="auto"/>
        <w:ind w:left="0" w:firstLine="0"/>
        <w:jc w:val="both"/>
      </w:pPr>
      <w:r>
        <w:lastRenderedPageBreak/>
        <w:t>4./ A fogható, de méreten aluli halak, valamin</w:t>
      </w:r>
      <w:r>
        <w:t xml:space="preserve">t a méretes, de a napi kifogható kontingens feletti halak kifogás utáni azonnali mérlegelését a versenybizottság biztosítja. A gyors mérlegelést követően ezeket a halakat kíméletesen kell visszaengedni. </w:t>
      </w:r>
    </w:p>
    <w:p w14:paraId="77946656" w14:textId="77777777" w:rsidR="0046266B" w:rsidRDefault="008B2F66">
      <w:pPr>
        <w:spacing w:after="185"/>
        <w:ind w:left="-5"/>
      </w:pPr>
      <w:r>
        <w:t xml:space="preserve">5./ A további halak mérlegelése a verseny lefújását </w:t>
      </w:r>
      <w:r>
        <w:t xml:space="preserve">követően a versenyző rajthelyén, a versenyző jelenlétében történik. A verseny jegyzőkönyvet a versenyzőknek aláírásukkal kell hitelesíteniük. Aki a rajthelyét elhagyja, úgy tekintjük, hogy nincs mérhető eredménye. </w:t>
      </w:r>
    </w:p>
    <w:p w14:paraId="1326F771" w14:textId="77777777" w:rsidR="0046266B" w:rsidRDefault="008B2F66">
      <w:pPr>
        <w:ind w:left="-5"/>
      </w:pPr>
      <w:r>
        <w:t>6./ Versenyezni 1 db egyágú horoggal szer</w:t>
      </w:r>
      <w:r>
        <w:t xml:space="preserve">elt, egyidőben 1 db horgászbottal lehet, úszós vagy feeder módszert alkalmazva. </w:t>
      </w:r>
    </w:p>
    <w:p w14:paraId="58EF69D0" w14:textId="77777777" w:rsidR="0046266B" w:rsidRDefault="008B2F66">
      <w:pPr>
        <w:spacing w:after="189"/>
        <w:ind w:left="-5"/>
      </w:pPr>
      <w:r>
        <w:t>7./ A verseny alatt horgászmódszer és az ehhez alkalmazkodó horgászkészség változtatható, de egyszerre csak 1 bot lehet a vízben. Tartaléknak több készség is rendelkezésre áll</w:t>
      </w:r>
      <w:r>
        <w:t xml:space="preserve">hat, de ezeket úgy kell elhelyezni a parton, hogy ne keltse a több botos használat látszatát.  </w:t>
      </w:r>
    </w:p>
    <w:p w14:paraId="73BB4081" w14:textId="77777777" w:rsidR="0046266B" w:rsidRDefault="008B2F66">
      <w:pPr>
        <w:spacing w:after="195"/>
        <w:ind w:left="-5"/>
      </w:pPr>
      <w:r>
        <w:t>8./ Etetni, -etetőhajó használata kivételével- bárhogyan lehet. Külön horgászbottal rádobva etetés (etetőrakéta, horog nélküli etetőkosár, etetőcsésze) csak úgy</w:t>
      </w:r>
      <w:r>
        <w:t xml:space="preserve"> lehetséges, hogy a horoggal szerelt bot nincs bedobva! Etetőanyag mennyiség nincs limitálva. </w:t>
      </w:r>
    </w:p>
    <w:p w14:paraId="71A67CF0" w14:textId="77777777" w:rsidR="0046266B" w:rsidRDefault="008B2F66">
      <w:pPr>
        <w:spacing w:after="194"/>
        <w:ind w:left="-5"/>
      </w:pPr>
      <w:r>
        <w:t xml:space="preserve">9./ A versenyzők kizárólag olyan megfelelő méretű és minőségű haltartó szákot használhatnak, amelyben a zsákmány törődés nélkül, élve tartható. </w:t>
      </w:r>
    </w:p>
    <w:p w14:paraId="1B13E891" w14:textId="77777777" w:rsidR="0046266B" w:rsidRDefault="008B2F66">
      <w:pPr>
        <w:spacing w:after="204"/>
        <w:ind w:left="-5"/>
      </w:pPr>
      <w:r>
        <w:t>Fém szák használ</w:t>
      </w:r>
      <w:r>
        <w:t xml:space="preserve">ata tilos! </w:t>
      </w:r>
    </w:p>
    <w:p w14:paraId="65CDD35F" w14:textId="77FB5A9B" w:rsidR="0046266B" w:rsidRDefault="008B2F66">
      <w:pPr>
        <w:spacing w:after="202"/>
        <w:ind w:left="-5"/>
      </w:pPr>
      <w:r>
        <w:t>10./ Szúnyoglárva használata ti</w:t>
      </w:r>
      <w:r>
        <w:t xml:space="preserve">los! </w:t>
      </w:r>
    </w:p>
    <w:p w14:paraId="2432D568" w14:textId="77777777" w:rsidR="0046266B" w:rsidRDefault="008B2F66">
      <w:pPr>
        <w:spacing w:after="197"/>
        <w:ind w:left="-5"/>
      </w:pPr>
      <w:r>
        <w:t xml:space="preserve">További figyelemfelhívás: Az állami fogási napló vezetésére vonatkozó jogszabályi előírásokat a verseny alatt is be kell tartani. Tehát azt előírásszerűen eseményenként, azaz fogásonként kell vezetni. </w:t>
      </w:r>
    </w:p>
    <w:p w14:paraId="4D31ADDA" w14:textId="77777777" w:rsidR="0046266B" w:rsidRDefault="008B2F66">
      <w:pPr>
        <w:spacing w:after="205" w:line="259" w:lineRule="auto"/>
        <w:ind w:left="-5"/>
      </w:pPr>
      <w:r>
        <w:rPr>
          <w:b/>
        </w:rPr>
        <w:t>Érté</w:t>
      </w:r>
      <w:r>
        <w:rPr>
          <w:b/>
        </w:rPr>
        <w:t xml:space="preserve">kelés: </w:t>
      </w:r>
    </w:p>
    <w:p w14:paraId="05E77172" w14:textId="77777777" w:rsidR="0046266B" w:rsidRDefault="008B2F66">
      <w:pPr>
        <w:spacing w:after="200"/>
        <w:ind w:left="-5"/>
      </w:pPr>
      <w:r>
        <w:t xml:space="preserve">Horgászat értékelése: </w:t>
      </w:r>
    </w:p>
    <w:p w14:paraId="1AF7CF73" w14:textId="77777777" w:rsidR="0046266B" w:rsidRDefault="008B2F66">
      <w:pPr>
        <w:ind w:left="-5"/>
      </w:pPr>
      <w:r>
        <w:t xml:space="preserve">A mérlegelt halak összesített súlyadata alapján történik, a helyezés pontszámmá alakul. </w:t>
      </w:r>
    </w:p>
    <w:p w14:paraId="2FDE28A0" w14:textId="77777777" w:rsidR="0046266B" w:rsidRDefault="008B2F66">
      <w:pPr>
        <w:ind w:left="-5"/>
      </w:pPr>
      <w:r>
        <w:t xml:space="preserve">1 gramm hal = 1 pont. </w:t>
      </w:r>
    </w:p>
    <w:p w14:paraId="78C93E4A" w14:textId="77777777" w:rsidR="0046266B" w:rsidRDefault="008B2F66">
      <w:pPr>
        <w:spacing w:after="201"/>
        <w:ind w:left="-5"/>
      </w:pPr>
      <w:r>
        <w:t xml:space="preserve">Casting: </w:t>
      </w:r>
    </w:p>
    <w:p w14:paraId="1445B8E9" w14:textId="77777777" w:rsidR="00D26470" w:rsidRDefault="008B2F66">
      <w:pPr>
        <w:spacing w:after="0" w:line="375" w:lineRule="auto"/>
        <w:ind w:left="-5" w:right="1982"/>
      </w:pPr>
      <w:r>
        <w:lastRenderedPageBreak/>
        <w:t xml:space="preserve">A dobott pontok alapján, a helyezés pontszámmá alakul. </w:t>
      </w:r>
      <w:r w:rsidR="00D26470">
        <w:br/>
      </w:r>
    </w:p>
    <w:p w14:paraId="5B67979D" w14:textId="382817C8" w:rsidR="0046266B" w:rsidRDefault="008B2F66">
      <w:pPr>
        <w:spacing w:after="0" w:line="375" w:lineRule="auto"/>
        <w:ind w:left="-5" w:right="1982"/>
      </w:pPr>
      <w:r>
        <w:t xml:space="preserve">Teszt: </w:t>
      </w:r>
    </w:p>
    <w:p w14:paraId="30305042" w14:textId="1B93AA7B" w:rsidR="0046266B" w:rsidRDefault="008B2F66">
      <w:pPr>
        <w:ind w:left="-5"/>
      </w:pPr>
      <w:r>
        <w:t xml:space="preserve">Horgászvizsga kérdéseiből. A szerzett pontok alapján, a helyezés pontszámmá alakul. </w:t>
      </w:r>
      <w:r w:rsidR="00D26470">
        <w:t>Pontegyenlőség esetén a gyorsabban leadott feladatlap végez előrébb.</w:t>
      </w:r>
    </w:p>
    <w:p w14:paraId="4883AEDF" w14:textId="6917D160" w:rsidR="0046266B" w:rsidRDefault="00496E9B">
      <w:pPr>
        <w:spacing w:after="192"/>
        <w:ind w:left="-5"/>
      </w:pPr>
      <w:r>
        <w:t>Barkács</w:t>
      </w:r>
      <w:r w:rsidR="008B2F66">
        <w:t xml:space="preserve">: </w:t>
      </w:r>
    </w:p>
    <w:p w14:paraId="7ED87201" w14:textId="77777777" w:rsidR="0046266B" w:rsidRDefault="008B2F66">
      <w:pPr>
        <w:spacing w:after="183"/>
        <w:ind w:left="-5"/>
      </w:pPr>
      <w:r>
        <w:t>Előre meghatározott szerelék megkötése, ez pontozásra kerül. A szerzett pontok alapján, a he</w:t>
      </w:r>
      <w:r>
        <w:t xml:space="preserve">lyezés pontszámmá alakul. Pontegyenlőség esetén a gyorsabban megkötött szerelék végez előrébb.  </w:t>
      </w:r>
    </w:p>
    <w:p w14:paraId="509A9E20" w14:textId="77777777" w:rsidR="0046266B" w:rsidRDefault="008B2F66">
      <w:pPr>
        <w:spacing w:after="142" w:line="297" w:lineRule="auto"/>
        <w:ind w:left="0" w:firstLine="0"/>
      </w:pPr>
      <w:r>
        <w:rPr>
          <w:i/>
        </w:rPr>
        <w:t xml:space="preserve">Az egyes versenyszámokban elért helyezések pontonként összeadódnak, az összegyűjtött pontok alapján kerül a helyezés megállapításra.  </w:t>
      </w:r>
    </w:p>
    <w:p w14:paraId="56B124F0" w14:textId="461BD07E" w:rsidR="0046266B" w:rsidRDefault="008B2F66">
      <w:pPr>
        <w:ind w:left="-5"/>
      </w:pPr>
      <w:r>
        <w:rPr>
          <w:b/>
        </w:rPr>
        <w:t>Díjazás:</w:t>
      </w:r>
      <w:r w:rsidR="007B1032">
        <w:rPr>
          <w:b/>
        </w:rPr>
        <w:t xml:space="preserve"> </w:t>
      </w:r>
      <w:r w:rsidR="007B1032">
        <w:t>Korcsoportonként az</w:t>
      </w:r>
      <w:r>
        <w:t xml:space="preserve"> I. helyezett</w:t>
      </w:r>
      <w:r>
        <w:t xml:space="preserve"> kupa, I-III. helyezett versenyző érmet, oklevelet és </w:t>
      </w:r>
      <w:r>
        <w:t>tárgyjutalmat kap</w:t>
      </w:r>
      <w:r w:rsidR="007B1032">
        <w:t>.</w:t>
      </w:r>
      <w:r>
        <w:t xml:space="preserve"> </w:t>
      </w:r>
      <w:r w:rsidR="007B1032">
        <w:t>Ezeken felül,</w:t>
      </w:r>
      <w:r>
        <w:t xml:space="preserve"> </w:t>
      </w:r>
      <w:r w:rsidR="007B1032">
        <w:t xml:space="preserve">a középiskolás korú (2026-ban 15-18 éves) I-III helyezett versenyzők </w:t>
      </w:r>
      <w:r>
        <w:t>részvételi lehetőséget nyer</w:t>
      </w:r>
      <w:r w:rsidR="007B1032">
        <w:t>nek</w:t>
      </w:r>
      <w:r>
        <w:t xml:space="preserve"> a MOHOSZ horgásztáborába.  </w:t>
      </w:r>
    </w:p>
    <w:p w14:paraId="64E2F9EE" w14:textId="77777777" w:rsidR="0046266B" w:rsidRDefault="008B2F66">
      <w:pPr>
        <w:spacing w:after="0" w:line="259" w:lineRule="auto"/>
        <w:ind w:left="0" w:firstLine="0"/>
      </w:pPr>
      <w:r>
        <w:t xml:space="preserve"> </w:t>
      </w:r>
    </w:p>
    <w:sectPr w:rsidR="0046266B">
      <w:pgSz w:w="11906" w:h="16838"/>
      <w:pgMar w:top="1481" w:right="1431" w:bottom="1418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266B"/>
    <w:rsid w:val="0042645C"/>
    <w:rsid w:val="0046266B"/>
    <w:rsid w:val="00496E9B"/>
    <w:rsid w:val="00707216"/>
    <w:rsid w:val="00712805"/>
    <w:rsid w:val="007B1032"/>
    <w:rsid w:val="007C0A0B"/>
    <w:rsid w:val="008B2F66"/>
    <w:rsid w:val="008C20B3"/>
    <w:rsid w:val="008E0B24"/>
    <w:rsid w:val="00A63BD2"/>
    <w:rsid w:val="00D057AE"/>
    <w:rsid w:val="00D26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06F1DD"/>
  <w15:docId w15:val="{ECD40DE1-43A7-44EF-BC00-C35107DE81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pPr>
      <w:spacing w:after="145" w:line="266" w:lineRule="auto"/>
      <w:ind w:left="10" w:hanging="10"/>
    </w:pPr>
    <w:rPr>
      <w:rFonts w:ascii="Times New Roman" w:eastAsia="Times New Roman" w:hAnsi="Times New Roman" w:cs="Times New Roman"/>
      <w:color w:val="000000"/>
      <w:sz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1022</TotalTime>
  <Pages>3</Pages>
  <Words>483</Words>
  <Characters>3319</Characters>
  <Application>Microsoft Office Word</Application>
  <DocSecurity>0</DocSecurity>
  <Lines>57</Lines>
  <Paragraphs>8</Paragraphs>
  <ScaleCrop>false</ScaleCrop>
  <Company/>
  <LinksUpToDate>false</LinksUpToDate>
  <CharactersWithSpaces>3794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Erzsébet Császár</dc:creator>
  <cp:keywords/>
  <cp:lastModifiedBy>Erzsébet Császár</cp:lastModifiedBy>
  <cp:revision>13</cp:revision>
  <cp:lastPrinted>2026-04-27T13:16:00Z</cp:lastPrinted>
  <dcterms:created xsi:type="dcterms:W3CDTF">2026-04-27T10:47:00Z</dcterms:created>
  <dcterms:modified xsi:type="dcterms:W3CDTF">2026-04-28T06:25:00Z</dcterms:modified>
</cp:coreProperties>
</file>